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5E2E" w:rsidRDefault="00655294" w:rsidP="00655294">
      <w:pPr>
        <w:pStyle w:val="Titre"/>
        <w:rPr>
          <w:i/>
        </w:rPr>
      </w:pPr>
      <w:r>
        <w:rPr>
          <w:i/>
        </w:rPr>
        <w:t>La Baleine</w:t>
      </w:r>
    </w:p>
    <w:p w:rsidR="00655294" w:rsidRDefault="00655294" w:rsidP="00655294">
      <w:pPr>
        <w:rPr>
          <w:b/>
        </w:rPr>
      </w:pPr>
      <w:r>
        <w:rPr>
          <w:b/>
        </w:rPr>
        <w:t>De Sylvère PETIT</w:t>
      </w:r>
    </w:p>
    <w:p w:rsidR="00655294" w:rsidRDefault="00655294" w:rsidP="00655294">
      <w:pPr>
        <w:pStyle w:val="Sansinterligne"/>
        <w:rPr>
          <w:rStyle w:val="Textecourant1"/>
          <w:rFonts w:asciiTheme="minorHAnsi" w:hAnsiTheme="minorHAnsi" w:cstheme="minorBidi"/>
          <w:color w:val="auto"/>
          <w:sz w:val="22"/>
          <w:szCs w:val="22"/>
        </w:rPr>
      </w:pPr>
    </w:p>
    <w:p w:rsidR="00655294" w:rsidRPr="00655294" w:rsidRDefault="00655294" w:rsidP="00655294">
      <w:pPr>
        <w:pStyle w:val="Titre1"/>
      </w:pPr>
      <w:r>
        <w:rPr>
          <w:rStyle w:val="Textecourant1"/>
          <w:rFonts w:asciiTheme="majorHAnsi" w:hAnsiTheme="majorHAnsi" w:cstheme="majorBidi"/>
          <w:color w:val="2F5496" w:themeColor="accent1" w:themeShade="BF"/>
          <w:sz w:val="32"/>
          <w:szCs w:val="32"/>
        </w:rPr>
        <w:t>Synopsis</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Automne 1985.</w:t>
      </w:r>
    </w:p>
    <w:p w:rsidR="00655294" w:rsidRPr="00655294" w:rsidRDefault="00655294" w:rsidP="00655294">
      <w:pPr>
        <w:pStyle w:val="Sansinterligne"/>
        <w:rPr>
          <w:rStyle w:val="Textecourant1"/>
          <w:rFonts w:asciiTheme="minorHAnsi" w:hAnsiTheme="minorHAnsi" w:cstheme="minorBidi"/>
          <w:color w:val="auto"/>
          <w:sz w:val="22"/>
          <w:szCs w:val="22"/>
        </w:rPr>
      </w:pP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 xml:space="preserve">Une tempête réveille la Méditerranée. Un village est dévasté, les récoltes saccagées. Sur la plage, les vagues ont déposé une baleine. Morte, elle est annoncée comme porteuse de maladies. Avec son tracteur, sa benne à vendanges et trois couteaux de cuisine, Corbac, un vigneron malade et misanthrope, veut sauver le squelette du cétacé d’un dynamitage sanitaire. De jour comme de nuit, la plus grande des créatures défile morceau par morceau devant l’église, l’école, la distillerie et vient réveiller les peurs et la violence des villageois. Corbac, ils le connaissent, il ira jusqu’au bout. Pas le choix, il est temps d’appeler sa fille Mathilde, la seule qui pourra peut-être lui faire entendre raison. </w:t>
      </w:r>
    </w:p>
    <w:p w:rsidR="00655294" w:rsidRPr="00655294" w:rsidRDefault="00655294" w:rsidP="00655294">
      <w:pPr>
        <w:pStyle w:val="Sansinterligne"/>
        <w:rPr>
          <w:rStyle w:val="Textecourant1"/>
          <w:rFonts w:asciiTheme="minorHAnsi" w:hAnsiTheme="minorHAnsi" w:cstheme="minorBidi"/>
          <w:color w:val="auto"/>
          <w:sz w:val="22"/>
          <w:szCs w:val="22"/>
        </w:rPr>
      </w:pPr>
    </w:p>
    <w:p w:rsid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Librement adapté de l’histoire réelle</w:t>
      </w:r>
      <w:r>
        <w:rPr>
          <w:rStyle w:val="Textecourant1"/>
          <w:rFonts w:asciiTheme="minorHAnsi" w:hAnsiTheme="minorHAnsi" w:cstheme="minorBidi"/>
          <w:color w:val="auto"/>
          <w:sz w:val="22"/>
          <w:szCs w:val="22"/>
        </w:rPr>
        <w:t xml:space="preserve"> </w:t>
      </w:r>
      <w:r w:rsidRPr="00655294">
        <w:rPr>
          <w:rStyle w:val="Textecourant1"/>
          <w:rFonts w:asciiTheme="minorHAnsi" w:hAnsiTheme="minorHAnsi" w:cstheme="minorBidi"/>
          <w:color w:val="auto"/>
          <w:sz w:val="22"/>
          <w:szCs w:val="22"/>
        </w:rPr>
        <w:t>de Jean-Louis et Patricia Fabre</w:t>
      </w:r>
    </w:p>
    <w:p w:rsidR="00655294" w:rsidRDefault="00655294" w:rsidP="00655294">
      <w:pPr>
        <w:pStyle w:val="Sansinterligne"/>
        <w:rPr>
          <w:rStyle w:val="Textecourant1"/>
          <w:rFonts w:asciiTheme="minorHAnsi" w:hAnsiTheme="minorHAnsi" w:cstheme="minorBidi"/>
          <w:color w:val="auto"/>
          <w:sz w:val="22"/>
          <w:szCs w:val="22"/>
        </w:rPr>
      </w:pPr>
    </w:p>
    <w:p w:rsidR="00655294" w:rsidRDefault="00655294" w:rsidP="00655294">
      <w:pPr>
        <w:pStyle w:val="Sansinterligne"/>
        <w:rPr>
          <w:rStyle w:val="Textecourant1"/>
          <w:rFonts w:asciiTheme="minorHAnsi" w:hAnsiTheme="minorHAnsi" w:cstheme="minorBidi"/>
          <w:color w:val="auto"/>
          <w:sz w:val="22"/>
          <w:szCs w:val="22"/>
        </w:rPr>
      </w:pPr>
    </w:p>
    <w:p w:rsidR="00655294" w:rsidRPr="00655294" w:rsidRDefault="00655294" w:rsidP="00655294">
      <w:pPr>
        <w:pStyle w:val="Titre1"/>
        <w:rPr>
          <w:rStyle w:val="Textecourant1"/>
          <w:rFonts w:asciiTheme="majorHAnsi" w:hAnsiTheme="majorHAnsi" w:cstheme="majorBidi"/>
          <w:color w:val="2F5496" w:themeColor="accent1" w:themeShade="BF"/>
          <w:sz w:val="32"/>
          <w:szCs w:val="32"/>
        </w:rPr>
      </w:pPr>
      <w:r w:rsidRPr="00655294">
        <w:rPr>
          <w:rStyle w:val="Textecourant1"/>
          <w:rFonts w:asciiTheme="majorHAnsi" w:hAnsiTheme="majorHAnsi" w:cstheme="majorBidi"/>
          <w:color w:val="2F5496" w:themeColor="accent1" w:themeShade="BF"/>
          <w:sz w:val="32"/>
          <w:szCs w:val="32"/>
        </w:rPr>
        <w:t>Note d’intention</w:t>
      </w:r>
    </w:p>
    <w:p w:rsidR="00655294" w:rsidRPr="00655294" w:rsidRDefault="00655294" w:rsidP="00655294">
      <w:pPr>
        <w:pStyle w:val="Sansinterligne"/>
        <w:rPr>
          <w:rStyle w:val="Textecourant1"/>
          <w:rFonts w:asciiTheme="minorHAnsi" w:hAnsiTheme="minorHAnsi" w:cstheme="minorBidi"/>
          <w:b/>
          <w:color w:val="auto"/>
          <w:sz w:val="22"/>
          <w:szCs w:val="22"/>
        </w:rPr>
      </w:pPr>
      <w:r w:rsidRPr="00655294">
        <w:rPr>
          <w:b/>
        </w:rPr>
        <w:t>La promesse</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 Occupe-toi des animaux, les humains n’en valent pas la peine. »</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Si je dois être tout à fait honnête, il semble évident que j’étais un enfant misanthrope. Et cette promesse faite à moi-même était confortée quotidiennement, quatre fois par jour, sur le chemin de l’école. Une route sur laquelle je ramassais les papillons percutés par les voitures, les mantes religieuses éclatées, les couleuvres éventrées, les écureuils, parfois, le chat du voisin, le chien ami.</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Cette route était paradoxale. Elle était la faucheuse en personne et en même temps c’est elle qui m’offrait mes plus belles découvertes. La beauté d’un élytre, le dessin d’une aile de cigale, la peau bleue d’un lézard, les écailles d’un serpent. Révélés par les pneus des voitures je découvrais un cœur, des viscères, un crâne, l’hémolymphe...</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Même si ma colère envers les humains ne faisait que grandir, le chemin de l’école n’était pas macabre. Au contraire, il n’était que trésors et découvertes joyeuses. Depuis, la mort et l’intérieur des corps n’ont jamais été pour moi synonymes de peur ou de dégoût. Plutôt des portes ouvertes sur les mystères de la vie et de la poésie.</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t>La rencontre</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Une dizaine d’années plus tard je découvre dans une revue consacrée aux tempêtes ces quelques lignes : «  En 1989, à Port-La Nouvelle, à l’aide des outils de l’exploitation, un vigneron a dépecé une baleine échouée pour en reconstituer le squelette dans sa cave. » L’image me frappe. Résonne en écho. Je pars à la rencontre de cet étonnant vigneron : Jean-Louis Fabre.</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Accent du Midi, fort caractère, Jean-Louis m’accueille. Je reconnais en lui un grand-frère. Lui aussi a toujours ramassé les « morts » au bord des chemins mais aussi les nids, les fossiles, les coquillages... Son grenier est un cabinet de curiosités fascinant. Il connait les noms latins, la biologie, et aime évoquer Darwin. Lorsqu’il ouvre la porte de la cave et que surgit le squelette de 20 mètres suspendu entre les cuves, je songe immédiatement à Pinocchio, à Jonas et à Moby Dick. J’ai le sentiment de faire face à une légende contemporaine et il en faudrait peu pour accéder au mythe.</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 xml:space="preserve">C’est devant le marécage que l’idée du film se cristallise. </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lastRenderedPageBreak/>
        <w:t xml:space="preserve">Après la découverte du cétacé, Jean-Louis eut l’idée extraordinaire de plonger les os dans une eau boueuse pour inviter les micro-organismes à les nettoyer. Ironiquement, la mort était source de vie. Et le ballet constitué par le monde microscopique devenait vertueux. </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 xml:space="preserve">Si cette histoire parle de la mort, elle le fait en dépassant le drame et l’individu. Elle convoque la régénérescence et le cycle de la vie. Elle propose de porter un autre regard sur ce que nous considérons comme notre finitude. </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 xml:space="preserve">Un ami dessinateur, Benjamin </w:t>
      </w:r>
      <w:proofErr w:type="spellStart"/>
      <w:r w:rsidRPr="00655294">
        <w:rPr>
          <w:rStyle w:val="Textecourant1"/>
          <w:rFonts w:asciiTheme="minorHAnsi" w:hAnsiTheme="minorHAnsi" w:cstheme="minorBidi"/>
          <w:color w:val="auto"/>
          <w:sz w:val="22"/>
          <w:szCs w:val="22"/>
        </w:rPr>
        <w:t>Flao</w:t>
      </w:r>
      <w:proofErr w:type="spellEnd"/>
      <w:r w:rsidRPr="00655294">
        <w:rPr>
          <w:rStyle w:val="Textecourant1"/>
          <w:rFonts w:asciiTheme="minorHAnsi" w:hAnsiTheme="minorHAnsi" w:cstheme="minorBidi"/>
          <w:color w:val="auto"/>
          <w:sz w:val="22"/>
          <w:szCs w:val="22"/>
        </w:rPr>
        <w:t>, me dit un jour : « Ton histoire, c’est Moby Dick à l’envers  ». Ce n’est plus l’Homme qui exprime son désir de domination, c’est au contraire une histoire de réconciliation avec la nature, la matière.</w:t>
      </w:r>
    </w:p>
    <w:p w:rsidR="00655294" w:rsidRPr="00655294" w:rsidRDefault="00655294" w:rsidP="00655294">
      <w:pPr>
        <w:pStyle w:val="Sansinterligne"/>
      </w:pPr>
    </w:p>
    <w:p w:rsidR="00655294" w:rsidRPr="00655294" w:rsidRDefault="00655294" w:rsidP="00655294">
      <w:pPr>
        <w:pStyle w:val="Sansinterligne"/>
      </w:pPr>
    </w:p>
    <w:p w:rsidR="00655294" w:rsidRPr="00655294" w:rsidRDefault="00655294" w:rsidP="00655294">
      <w:pPr>
        <w:pStyle w:val="Sansinterligne"/>
        <w:rPr>
          <w:rStyle w:val="Textecourant1"/>
          <w:rFonts w:asciiTheme="minorHAnsi" w:hAnsiTheme="minorHAnsi" w:cstheme="minorBidi"/>
          <w:b/>
          <w:color w:val="auto"/>
          <w:sz w:val="22"/>
          <w:szCs w:val="22"/>
        </w:rPr>
      </w:pPr>
      <w:r w:rsidRPr="00655294">
        <w:rPr>
          <w:b/>
        </w:rPr>
        <w:t>La fiction</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Une évidence : une telle histoire appelle la fiction.</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Une plage, une lumière entre chien et loup, le vent, le cri d’un goéland et une baleine échouée. Cette seule image nous emporte vers la mélancolie et réveille des émotions existentielles. Arrive un homme qui se lance envers et contre tous pour sauver son squelette, en face sa fille et des villageois patibulaires, et se dessine une histoire épique et romanesque.</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Corbac surgit. Il a un peu de moi enfant, il tient de Jean-Louis Fabre, il a la gueule de Jim Harrison, la folie et la poésie de Michel Simon dans L’Atalante. C’est un être hybride, de fiction. Corbac vit seul dans son mas. Une bâtisse rongée par le lierre tout comme lui-même est rongé par une maladie encore inconnue. Il a tout abandonné. Son métier, son corps, la compagnie des hommes. Pour lui, personne ne le voit, mais le monde meurt. Les vignes et le vin tuent les oiseaux, les arbres et les insectes. Il est devenu misanthrope. Autour de lui, seul un cortège d’animaux l’accompagne. La chouette Blanche qui habite son grenier, la corneille Lazare passionnée par les étranges humains et le chien Couille-Molle qui trouve cette idée de récupérer les os d’une baleine très intéressante !</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 xml:space="preserve">En face de Corbac et de ses acolytes poilus et à plumes : les villageois. Avec en tête César, Gisèle, Raoul, Jo et </w:t>
      </w:r>
      <w:proofErr w:type="spellStart"/>
      <w:r w:rsidRPr="00655294">
        <w:rPr>
          <w:rStyle w:val="Textecourant1"/>
          <w:rFonts w:asciiTheme="minorHAnsi" w:hAnsiTheme="minorHAnsi" w:cstheme="minorBidi"/>
          <w:color w:val="auto"/>
          <w:sz w:val="22"/>
          <w:szCs w:val="22"/>
        </w:rPr>
        <w:t>Toinou</w:t>
      </w:r>
      <w:proofErr w:type="spellEnd"/>
      <w:r w:rsidRPr="00655294">
        <w:rPr>
          <w:rStyle w:val="Textecourant1"/>
          <w:rFonts w:asciiTheme="minorHAnsi" w:hAnsiTheme="minorHAnsi" w:cstheme="minorBidi"/>
          <w:color w:val="auto"/>
          <w:sz w:val="22"/>
          <w:szCs w:val="22"/>
        </w:rPr>
        <w:t>. Un curé-chasseur, une barmaid, un vigneron, un caviste et un croque mort. Toutes et tous ont les traits tirés, des poches sous les yeux, des physiques abîmés. Le travail dans les vignes, le vent, les traitements et l’usine à vin ont façonné les corps et les cœurs. Dans le village de La Baleine, il ne fait pas bon vivre.</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Et, entre le monde de Corbac et les villageois : Mathilde. Elle travaille à la cave coopérative, vit au-dessus du bar de Gisèle mais elle est surtout la fille de Corbac. Mathilde n’en peut plus de son père qui répète sans cesse « Je vais mourir. Je veux pas finir dans une boîte au milieu des autres cons », qui picole, ne se lave plus, ne se lève plus. Mais Mathilde n’en peut plus aussi de la cave, de ce monde d’hommes rustres, de ce village triste. Elle en a marre. Elle veut partir. Seulement, en une nuit, une tempête dévaste le village et dépose une baleine morte sur la plage. D’un côté c’est l’urgence. Il faut aider. De l’autre son fou de père se met à ramener au mas, morceau par morceau, la baleine...</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Les tensions montent.</w:t>
      </w:r>
    </w:p>
    <w:p w:rsidR="00655294" w:rsidRPr="00655294" w:rsidRDefault="00655294" w:rsidP="00655294">
      <w:pPr>
        <w:pStyle w:val="Sansinterligne"/>
        <w:rPr>
          <w:rStyle w:val="Textecourant1"/>
          <w:rFonts w:asciiTheme="minorHAnsi" w:hAnsiTheme="minorHAnsi" w:cstheme="minorBidi"/>
          <w:color w:val="auto"/>
          <w:sz w:val="22"/>
          <w:szCs w:val="22"/>
        </w:rPr>
      </w:pPr>
    </w:p>
    <w:p w:rsidR="00655294" w:rsidRPr="00655294" w:rsidRDefault="00655294" w:rsidP="00655294">
      <w:pPr>
        <w:pStyle w:val="Sansinterligne"/>
        <w:rPr>
          <w:rStyle w:val="Textecourant1"/>
          <w:rFonts w:asciiTheme="minorHAnsi" w:hAnsiTheme="minorHAnsi" w:cstheme="minorBidi"/>
          <w:color w:val="auto"/>
          <w:sz w:val="22"/>
          <w:szCs w:val="22"/>
        </w:rPr>
      </w:pPr>
    </w:p>
    <w:p w:rsidR="00655294" w:rsidRPr="00655294" w:rsidRDefault="00655294" w:rsidP="00655294">
      <w:pPr>
        <w:pStyle w:val="Sansinterligne"/>
        <w:rPr>
          <w:rStyle w:val="Textecourant1"/>
          <w:rFonts w:asciiTheme="minorHAnsi" w:hAnsiTheme="minorHAnsi" w:cstheme="minorBidi"/>
          <w:b/>
          <w:color w:val="auto"/>
          <w:sz w:val="22"/>
          <w:szCs w:val="22"/>
        </w:rPr>
      </w:pPr>
      <w:r w:rsidRPr="00655294">
        <w:rPr>
          <w:b/>
        </w:rPr>
        <w:t>Un western écologique</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 xml:space="preserve">Un anti-héros, un village, une grande rue et des regards noirs, des tracteurs à la place des chevaux, toujours des carabines et une femme qui sauve le monde... La Baleine est construit comme un western. Seulement, ici, le peuple exterminé n’est pas le peuple amérindien mais le peuple animal. Dans la lignée de films comme L’homme des hautes plaines de Clint Eastwood, There </w:t>
      </w:r>
      <w:proofErr w:type="spellStart"/>
      <w:r w:rsidRPr="00655294">
        <w:rPr>
          <w:rStyle w:val="Textecourant1"/>
          <w:rFonts w:asciiTheme="minorHAnsi" w:hAnsiTheme="minorHAnsi" w:cstheme="minorBidi"/>
          <w:color w:val="auto"/>
          <w:sz w:val="22"/>
          <w:szCs w:val="22"/>
        </w:rPr>
        <w:t>will</w:t>
      </w:r>
      <w:proofErr w:type="spellEnd"/>
      <w:r w:rsidRPr="00655294">
        <w:rPr>
          <w:rStyle w:val="Textecourant1"/>
          <w:rFonts w:asciiTheme="minorHAnsi" w:hAnsiTheme="minorHAnsi" w:cstheme="minorBidi"/>
          <w:color w:val="auto"/>
          <w:sz w:val="22"/>
          <w:szCs w:val="22"/>
        </w:rPr>
        <w:t xml:space="preserve"> </w:t>
      </w:r>
      <w:proofErr w:type="spellStart"/>
      <w:r w:rsidRPr="00655294">
        <w:rPr>
          <w:rStyle w:val="Textecourant1"/>
          <w:rFonts w:asciiTheme="minorHAnsi" w:hAnsiTheme="minorHAnsi" w:cstheme="minorBidi"/>
          <w:color w:val="auto"/>
          <w:sz w:val="22"/>
          <w:szCs w:val="22"/>
        </w:rPr>
        <w:t>be</w:t>
      </w:r>
      <w:proofErr w:type="spellEnd"/>
      <w:r w:rsidRPr="00655294">
        <w:rPr>
          <w:rStyle w:val="Textecourant1"/>
          <w:rFonts w:asciiTheme="minorHAnsi" w:hAnsiTheme="minorHAnsi" w:cstheme="minorBidi"/>
          <w:color w:val="auto"/>
          <w:sz w:val="22"/>
          <w:szCs w:val="22"/>
        </w:rPr>
        <w:t xml:space="preserve"> </w:t>
      </w:r>
      <w:proofErr w:type="spellStart"/>
      <w:r w:rsidRPr="00655294">
        <w:rPr>
          <w:rStyle w:val="Textecourant1"/>
          <w:rFonts w:asciiTheme="minorHAnsi" w:hAnsiTheme="minorHAnsi" w:cstheme="minorBidi"/>
          <w:color w:val="auto"/>
          <w:sz w:val="22"/>
          <w:szCs w:val="22"/>
        </w:rPr>
        <w:t>blood</w:t>
      </w:r>
      <w:proofErr w:type="spellEnd"/>
      <w:r w:rsidRPr="00655294">
        <w:rPr>
          <w:rStyle w:val="Textecourant1"/>
          <w:rFonts w:asciiTheme="minorHAnsi" w:hAnsiTheme="minorHAnsi" w:cstheme="minorBidi"/>
          <w:color w:val="auto"/>
          <w:sz w:val="22"/>
          <w:szCs w:val="22"/>
        </w:rPr>
        <w:t xml:space="preserve"> de Paul Thomas Anderson ou plus récemment le western rural As </w:t>
      </w:r>
      <w:proofErr w:type="spellStart"/>
      <w:r w:rsidRPr="00655294">
        <w:rPr>
          <w:rStyle w:val="Textecourant1"/>
          <w:rFonts w:asciiTheme="minorHAnsi" w:hAnsiTheme="minorHAnsi" w:cstheme="minorBidi"/>
          <w:color w:val="auto"/>
          <w:sz w:val="22"/>
          <w:szCs w:val="22"/>
        </w:rPr>
        <w:t>Bestas</w:t>
      </w:r>
      <w:proofErr w:type="spellEnd"/>
      <w:r w:rsidRPr="00655294">
        <w:rPr>
          <w:rStyle w:val="Textecourant1"/>
          <w:rFonts w:asciiTheme="minorHAnsi" w:hAnsiTheme="minorHAnsi" w:cstheme="minorBidi"/>
          <w:color w:val="auto"/>
          <w:sz w:val="22"/>
          <w:szCs w:val="22"/>
        </w:rPr>
        <w:t xml:space="preserve"> de Rodrigo </w:t>
      </w:r>
      <w:proofErr w:type="spellStart"/>
      <w:r w:rsidRPr="00655294">
        <w:rPr>
          <w:rStyle w:val="Textecourant1"/>
          <w:rFonts w:asciiTheme="minorHAnsi" w:hAnsiTheme="minorHAnsi" w:cstheme="minorBidi"/>
          <w:color w:val="auto"/>
          <w:sz w:val="22"/>
          <w:szCs w:val="22"/>
        </w:rPr>
        <w:t>Sorogoyen</w:t>
      </w:r>
      <w:proofErr w:type="spellEnd"/>
      <w:r w:rsidRPr="00655294">
        <w:rPr>
          <w:rStyle w:val="Textecourant1"/>
          <w:rFonts w:asciiTheme="minorHAnsi" w:hAnsiTheme="minorHAnsi" w:cstheme="minorBidi"/>
          <w:color w:val="auto"/>
          <w:sz w:val="22"/>
          <w:szCs w:val="22"/>
        </w:rPr>
        <w:t>, La Baleine emprunte le genre pour questionner les abus de pouvoirs, les discriminations et l’utopie d’un nouveau vivre ensemble. Mais cette fois-ci, il ne s’agit plus de tensions entre humains mais avec l’ensemble des autres vivants.</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La Baleine est un western écologique.</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 xml:space="preserve">Les westerns sont des films de grands espaces autant que de gros plans sur les corps. La diversité des échelles raconte la multiplicité des mondes. Et La Baleine fait le grand écart. De l’échelle microscopique </w:t>
      </w:r>
      <w:r w:rsidRPr="00655294">
        <w:rPr>
          <w:rStyle w:val="Textecourant1"/>
          <w:rFonts w:asciiTheme="minorHAnsi" w:hAnsiTheme="minorHAnsi" w:cstheme="minorBidi"/>
          <w:color w:val="auto"/>
          <w:sz w:val="22"/>
          <w:szCs w:val="22"/>
        </w:rPr>
        <w:lastRenderedPageBreak/>
        <w:t>pour le plancton à l’échelle macroscopique pour la baleine. Les hommes – et donc le gros plan traditionnel – ne sont plus le centre de gravité.</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L’image est crépusculaire, les matières poisseuses, les plans séquences font monter la tension et la poésie s’invite dans les songes planctoniques de Corbac, sur la peau de la baleine, avec la mer, le ciel étoilé. Le film est habité par deux grandes énergies. Une énergie terrestre, dure, intense, à l’image d’une musique percussive, qui racle, avec des cordes grinçantes, parfois mal jouées. C’est l’énergie sombre du village, de la distillerie avec ses grandes cheminées, mais aussi celle de Corbac sur son tracteur, le regard noir, que rien n’arrêtera.... pas même la mort. En opposition, une énergie céleste. Celle de la mer, du ciel étoilé, du plancton et de la baleine. Le grand tout qui donne le contrepoint aux tribulations humaines. Cette énergie est en réalité le cœur de Corbac – c’est celle de son amour pour le monde vivant et sa tristesse de la voir mourir – mais elle est aussi celle de Mathilde. Elle en a hérité. C’est pourquoi le film commence noir, pour finir solaire. Une énergie plus orchestrale, avec des chœurs, capable de nous emporter vers des émotions plus lyriques, tel le chant d’une baleine.</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 xml:space="preserve">Ainsi, lorsque Corbac meurt, le film ne s’arrête pas. Tout comme dans la vie, l’histoire continue. Tout comme la matière se régénère et se fait multiple, l’aventure de Corbac devient collective. À la transmission biologique – le corps de la baleine nourrit les êtres planctoniques – répond la transmission culturelle. La baleine devient l’objet d’un projet commun que s’approprie tout doucement le village. Mathilde est en tête de cortège : c’est désormais une femme qui porte le film. Mathilde donne une tout autre teinte à l’aventure. Elle opère en groupe avec Gisèle, </w:t>
      </w:r>
      <w:proofErr w:type="spellStart"/>
      <w:r w:rsidRPr="00655294">
        <w:rPr>
          <w:rStyle w:val="Textecourant1"/>
          <w:rFonts w:asciiTheme="minorHAnsi" w:hAnsiTheme="minorHAnsi" w:cstheme="minorBidi"/>
          <w:color w:val="auto"/>
          <w:sz w:val="22"/>
          <w:szCs w:val="22"/>
        </w:rPr>
        <w:t>Toinou</w:t>
      </w:r>
      <w:proofErr w:type="spellEnd"/>
      <w:r w:rsidRPr="00655294">
        <w:rPr>
          <w:rStyle w:val="Textecourant1"/>
          <w:rFonts w:asciiTheme="minorHAnsi" w:hAnsiTheme="minorHAnsi" w:cstheme="minorBidi"/>
          <w:color w:val="auto"/>
          <w:sz w:val="22"/>
          <w:szCs w:val="22"/>
        </w:rPr>
        <w:t>, Jo et les enfants... C’est elle qui mène à son bout l’histoire du squelette de la baleine. L’histoire se transmet.</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Dans bien des westerns, les femmes sont le seul espoir d’un horizon nouveau.</w:t>
      </w:r>
    </w:p>
    <w:p w:rsidR="00655294" w:rsidRPr="00655294" w:rsidRDefault="00655294" w:rsidP="00655294">
      <w:pPr>
        <w:pStyle w:val="Sansinterligne"/>
        <w:rPr>
          <w:rStyle w:val="Textecourant1"/>
          <w:rFonts w:asciiTheme="minorHAnsi" w:hAnsiTheme="minorHAnsi" w:cstheme="minorBidi"/>
          <w:color w:val="auto"/>
          <w:sz w:val="22"/>
          <w:szCs w:val="22"/>
        </w:rPr>
      </w:pPr>
    </w:p>
    <w:p w:rsidR="00655294" w:rsidRPr="00655294" w:rsidRDefault="00655294" w:rsidP="00655294">
      <w:pPr>
        <w:pStyle w:val="Sansinterligne"/>
        <w:rPr>
          <w:rStyle w:val="Textecourant1"/>
          <w:rFonts w:asciiTheme="minorHAnsi" w:hAnsiTheme="minorHAnsi" w:cstheme="minorBidi"/>
          <w:color w:val="auto"/>
          <w:sz w:val="22"/>
          <w:szCs w:val="22"/>
        </w:rPr>
      </w:pPr>
    </w:p>
    <w:p w:rsidR="00655294" w:rsidRPr="00655294" w:rsidRDefault="00655294" w:rsidP="00655294">
      <w:pPr>
        <w:pStyle w:val="Sansinterligne"/>
        <w:rPr>
          <w:rStyle w:val="Textecourant1"/>
          <w:rFonts w:asciiTheme="minorHAnsi" w:hAnsiTheme="minorHAnsi" w:cstheme="minorBidi"/>
          <w:b/>
          <w:color w:val="auto"/>
          <w:sz w:val="22"/>
          <w:szCs w:val="22"/>
        </w:rPr>
      </w:pPr>
      <w:bookmarkStart w:id="0" w:name="_GoBack"/>
      <w:r w:rsidRPr="00655294">
        <w:rPr>
          <w:b/>
        </w:rPr>
        <w:t>Le réel</w:t>
      </w:r>
    </w:p>
    <w:bookmarkEnd w:id="0"/>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J’aime défendre l’idée que le réel est producteur de pensée, d’imaginaire. Que lui seul peut nous décentrer si nous l’invitons avec sincérité sur nos écrans. C’est pourquoi nous allons tourner avec une baleine réelle. Des micro-organismes réels. Du plancton réel. Du vent réel. Des acteurs réels... et loin des fonds verts.</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Pour entrer dans le monde de Corbac, pour filmer les gueules et les paysages, le vent, la pluie, la poésie des entrailles d’une baleine et la danse des êtres planctoniques ; le film soulève de nombreux défis techniques et grammaticaux. Avec l’ensemble de l’équipe, nous cherchons un langage capable de marier le cinéma de fiction humaine et le cinéma animalier. La Baleine est un film inter-espèces. Un récit comme un territoire où les vivants cohabitent sans hiérarchie culturelle.</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Dans cette idée de travailler avec le réel, le début du film commence par une tempête. On pourrait parler d’un déluge des temps modernes pour convoquer les mythes fondateurs. Cette tempête dévaste les vignes, engorge de boue les rues du village, retourne les voitures, déracine les arbres, bouleverse les hommes et dépose la dépouille d’une baleine.</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Évidemment, cette introduction fait écho aux crises que nous traversons : réchauffement climatique, extinction de masse de la biodiversité, pollutions extrêmes des sols et des eaux.</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Mais le film se déroule dans les années 80, au cœur d’une époque encore aveugle quant à ces préoccupations majeures et pourtant en plein boom de ce modèle économique et sociétal sans aucun égard au reste du vivant. Il faut se souvenir des parties visibles : les bords des routes jonchés de déchets, les décharges à ciel ouvert, les plastiques dans les arbres, les vignerons torse-nu en plein traitement, le pétrole qui coulait à flot. Il faut penser que même le mot écologie était majoritairement inconnu du grand public ou bien raillé.</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Les viscères, les vertèbres, le sang qui coule dans la rue à chaque passage du convoi, réveillent quant à eux les inconscients collectifs, les héritages culturels, le rapport de chacun à la mort. Le geste de sauver le squelette de la baleine devient en quelque sorte un geste totémique, rassembleur, sensible. La baleine devient ce totem qui exprime un tournant dans l’histoire de nos relations au vivant et à la mort.</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 xml:space="preserve">L’un des défis majeurs du film est de parvenir à opérer une bascule esthétique et émotive sur notre manière de voir la matière d’un corps. Alors que nous-mêmes nous sommes faits d’entrailles, de tendons, de fluide et d’os, nous sommes les premiers à être dégoûtés, répugnés à la vue de telles </w:t>
      </w:r>
      <w:r w:rsidRPr="00655294">
        <w:rPr>
          <w:rStyle w:val="Textecourant1"/>
          <w:rFonts w:asciiTheme="minorHAnsi" w:hAnsiTheme="minorHAnsi" w:cstheme="minorBidi"/>
          <w:color w:val="auto"/>
          <w:sz w:val="22"/>
          <w:szCs w:val="22"/>
        </w:rPr>
        <w:lastRenderedPageBreak/>
        <w:t>images. La Baleine joue consciemment avec nos héritages et nos inconscients culturels aussi il sera intéressant d’aller dans le sens du malaise en début de film, mais très vite, l’enjeu magnifique est de parvenir à filmer les entrailles de la baleine avec une grande douceur, un regard nouveau, qui leur offrira toute la poésie qu’elles méritent.</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En salle comme en tournage, le cinéma m’apparaît comme l’une des dernières terres d’exploration du monde, et de soi.</w:t>
      </w:r>
    </w:p>
    <w:p w:rsidR="00655294" w:rsidRDefault="00655294" w:rsidP="00655294">
      <w:pPr>
        <w:pStyle w:val="Sansinterligne"/>
        <w:rPr>
          <w:rStyle w:val="Textecourant1"/>
          <w:rFonts w:asciiTheme="minorHAnsi" w:hAnsiTheme="minorHAnsi" w:cstheme="minorBidi"/>
          <w:color w:val="auto"/>
          <w:sz w:val="22"/>
          <w:szCs w:val="22"/>
        </w:rPr>
      </w:pPr>
    </w:p>
    <w:p w:rsidR="00655294" w:rsidRPr="00655294" w:rsidRDefault="00655294" w:rsidP="00655294">
      <w:pPr>
        <w:pStyle w:val="Titre1"/>
        <w:rPr>
          <w:rStyle w:val="Textecourant1"/>
          <w:rFonts w:asciiTheme="majorHAnsi" w:hAnsiTheme="majorHAnsi" w:cstheme="majorBidi"/>
          <w:color w:val="2F5496" w:themeColor="accent1" w:themeShade="BF"/>
          <w:sz w:val="32"/>
          <w:szCs w:val="32"/>
        </w:rPr>
      </w:pPr>
      <w:r w:rsidRPr="00655294">
        <w:rPr>
          <w:rStyle w:val="Textecourant1"/>
          <w:rFonts w:asciiTheme="majorHAnsi" w:hAnsiTheme="majorHAnsi" w:cstheme="majorBidi"/>
          <w:color w:val="2F5496" w:themeColor="accent1" w:themeShade="BF"/>
          <w:sz w:val="32"/>
          <w:szCs w:val="32"/>
        </w:rPr>
        <w:t>Note de production</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 xml:space="preserve">La Baleine est une aventure artistique inédite. C’est autant un récit romanesque, une épopée cinématographique qu’une histoire qui nous replace, nous humains, dans l’immensité du « vivant » C’est un film qui nous déstabilise dans nos représentations. Le héros n’en n’est pas un. Et ce qui fait histoire est son entreprise folle – qui n’a rien ni d’évident, ni de commun – de découper une baleine échouée pour en ramener son squelette dans la cave de son mas viticole. </w:t>
      </w:r>
    </w:p>
    <w:p w:rsidR="00655294" w:rsidRPr="00655294" w:rsidRDefault="00655294" w:rsidP="00655294">
      <w:pPr>
        <w:pStyle w:val="Sansinterligne"/>
        <w:rPr>
          <w:rStyle w:val="Textecourant1"/>
          <w:rFonts w:asciiTheme="minorHAnsi" w:hAnsiTheme="minorHAnsi" w:cstheme="minorBidi"/>
          <w:color w:val="auto"/>
          <w:sz w:val="22"/>
          <w:szCs w:val="22"/>
        </w:rPr>
      </w:pP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 xml:space="preserve">Tout, ici, semble relever du conte au premier abord. Pourtant, il est rare de trouver une telle force du réel en fiction : comment, en étant à ce point concret, ce récit parvient-il à convoquer l’imaginaire merveilleux du conte ? Le regard de Sylvère Petit, pourtant si méticuleusement attaché à représenter un état des vivants qui l’entourent, parvient à nous emmener au-delà, au cœur d’un western écologique d’un genre nouveau. Le défi est aussi pour nous producteurs. De l’épopée que suppose sa fabrication, en passant par une histoire qui renouvelle la façon de raconter le monde, jusqu’au challenge de financements qu’un tel film promet, l’aventure est riche. </w:t>
      </w:r>
    </w:p>
    <w:p w:rsidR="00655294" w:rsidRPr="00655294" w:rsidRDefault="00655294" w:rsidP="00655294">
      <w:pPr>
        <w:pStyle w:val="Sansinterligne"/>
        <w:rPr>
          <w:rStyle w:val="Textecourant1"/>
          <w:rFonts w:asciiTheme="minorHAnsi" w:hAnsiTheme="minorHAnsi" w:cstheme="minorBidi"/>
          <w:color w:val="auto"/>
          <w:sz w:val="22"/>
          <w:szCs w:val="22"/>
        </w:rPr>
      </w:pP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 xml:space="preserve">J’ai rencontré Sylvère Petit plusieurs années après mon installation à Montpellier, au moment de la création des Films d’Ici Méditerranée en 2014. Très vite, nous avons produit </w:t>
      </w:r>
      <w:proofErr w:type="spellStart"/>
      <w:r w:rsidRPr="00655294">
        <w:rPr>
          <w:rStyle w:val="Textecourant1"/>
          <w:rFonts w:asciiTheme="minorHAnsi" w:hAnsiTheme="minorHAnsi" w:cstheme="minorBidi"/>
          <w:color w:val="auto"/>
          <w:sz w:val="22"/>
          <w:szCs w:val="22"/>
        </w:rPr>
        <w:t>Bióu</w:t>
      </w:r>
      <w:proofErr w:type="spellEnd"/>
      <w:r w:rsidRPr="00655294">
        <w:rPr>
          <w:rStyle w:val="Textecourant1"/>
          <w:rFonts w:asciiTheme="minorHAnsi" w:hAnsiTheme="minorHAnsi" w:cstheme="minorBidi"/>
          <w:color w:val="auto"/>
          <w:sz w:val="22"/>
          <w:szCs w:val="22"/>
        </w:rPr>
        <w:t xml:space="preserve"> (2014 – 6’), qui suit un taureau camarguais, de son pré à une arène pleine d’aficionados. Puis, </w:t>
      </w:r>
      <w:proofErr w:type="spellStart"/>
      <w:r w:rsidRPr="00655294">
        <w:rPr>
          <w:rStyle w:val="Textecourant1"/>
          <w:rFonts w:asciiTheme="minorHAnsi" w:hAnsiTheme="minorHAnsi" w:cstheme="minorBidi"/>
          <w:color w:val="auto"/>
          <w:sz w:val="22"/>
          <w:szCs w:val="22"/>
        </w:rPr>
        <w:t>Ani-Maux</w:t>
      </w:r>
      <w:proofErr w:type="spellEnd"/>
      <w:r w:rsidRPr="00655294">
        <w:rPr>
          <w:rStyle w:val="Textecourant1"/>
          <w:rFonts w:asciiTheme="minorHAnsi" w:hAnsiTheme="minorHAnsi" w:cstheme="minorBidi"/>
          <w:color w:val="auto"/>
          <w:sz w:val="22"/>
          <w:szCs w:val="22"/>
        </w:rPr>
        <w:t xml:space="preserve"> (2017 – 52’), un documentaire filmé à hauteur des patients d’une clinique vétérinaire, où les interactions des humains deviennent des murmures étranges, presque inquiétants. Sylvère a le sens du partage, de l’aventure collective. Et une approche du monde qu’il raconte en histoires où hommes et animaux interagissent et se partagent l’écran. Il a déjà réalisé deux courts-métrages de fiction – Les Ventileuses (2009 - 30’) et Les Assoiffés (2014 - 24’) – qui relèvent ce défi à la fois esthétique, politique et technique. </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 xml:space="preserve">Un cinéma renouvelé qui interroge notre place au sein du vivant. Formé dans les classes cinéma de Lunel (Hérault) et à l’apiculture en Lozère, il a développé un univers personnel où il conjugue sa connaissance du monde animal, son talent de photographe animalier autant que sa culture cinématographique. C’est dans une vision contemporaine de notre société qu’il inscrit et redéfinit la place de chacun, à partir d’une pensée écologique, philosophique et culturelle dans la lignée des philosophes Vinciane </w:t>
      </w:r>
      <w:proofErr w:type="spellStart"/>
      <w:r w:rsidRPr="00655294">
        <w:rPr>
          <w:rStyle w:val="Textecourant1"/>
          <w:rFonts w:asciiTheme="minorHAnsi" w:hAnsiTheme="minorHAnsi" w:cstheme="minorBidi"/>
          <w:color w:val="auto"/>
          <w:sz w:val="22"/>
          <w:szCs w:val="22"/>
        </w:rPr>
        <w:t>Despret</w:t>
      </w:r>
      <w:proofErr w:type="spellEnd"/>
      <w:r w:rsidRPr="00655294">
        <w:rPr>
          <w:rStyle w:val="Textecourant1"/>
          <w:rFonts w:asciiTheme="minorHAnsi" w:hAnsiTheme="minorHAnsi" w:cstheme="minorBidi"/>
          <w:color w:val="auto"/>
          <w:sz w:val="22"/>
          <w:szCs w:val="22"/>
        </w:rPr>
        <w:t xml:space="preserve"> et Baptiste </w:t>
      </w:r>
      <w:proofErr w:type="spellStart"/>
      <w:r w:rsidRPr="00655294">
        <w:rPr>
          <w:rStyle w:val="Textecourant1"/>
          <w:rFonts w:asciiTheme="minorHAnsi" w:hAnsiTheme="minorHAnsi" w:cstheme="minorBidi"/>
          <w:color w:val="auto"/>
          <w:sz w:val="22"/>
          <w:szCs w:val="22"/>
        </w:rPr>
        <w:t>Morizot</w:t>
      </w:r>
      <w:proofErr w:type="spellEnd"/>
      <w:r w:rsidRPr="00655294">
        <w:rPr>
          <w:rStyle w:val="Textecourant1"/>
          <w:rFonts w:asciiTheme="minorHAnsi" w:hAnsiTheme="minorHAnsi" w:cstheme="minorBidi"/>
          <w:color w:val="auto"/>
          <w:sz w:val="22"/>
          <w:szCs w:val="22"/>
        </w:rPr>
        <w:t>, personnages de son documentaire Grands Formats que nous avons produit avec ARTE, Vivant parmi les vivants et dont la diffusion est prévue au premier semestre 2025.</w:t>
      </w:r>
    </w:p>
    <w:p w:rsidR="00655294" w:rsidRPr="00655294" w:rsidRDefault="00655294" w:rsidP="00655294">
      <w:pPr>
        <w:pStyle w:val="Sansinterligne"/>
        <w:rPr>
          <w:rStyle w:val="Textecourant1"/>
          <w:rFonts w:asciiTheme="minorHAnsi" w:hAnsiTheme="minorHAnsi" w:cstheme="minorBidi"/>
          <w:color w:val="auto"/>
          <w:sz w:val="22"/>
          <w:szCs w:val="22"/>
        </w:rPr>
      </w:pP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 xml:space="preserve">La Baleine est son premier long-métrage de fiction au personnage principal puissant. Corbac, c’est une gueule, un caractère, une humanité hors-norme, un personnage qui crève l’écran.  Une histoire qui choisit les années 80 pour se déployer et mieux questionner notre « sensibilité au vivant » (cf. Baptiste </w:t>
      </w:r>
      <w:proofErr w:type="spellStart"/>
      <w:r w:rsidRPr="00655294">
        <w:rPr>
          <w:rStyle w:val="Textecourant1"/>
          <w:rFonts w:asciiTheme="minorHAnsi" w:hAnsiTheme="minorHAnsi" w:cstheme="minorBidi"/>
          <w:color w:val="auto"/>
          <w:sz w:val="22"/>
          <w:szCs w:val="22"/>
        </w:rPr>
        <w:t>Morizot</w:t>
      </w:r>
      <w:proofErr w:type="spellEnd"/>
      <w:r w:rsidRPr="00655294">
        <w:rPr>
          <w:rStyle w:val="Textecourant1"/>
          <w:rFonts w:asciiTheme="minorHAnsi" w:hAnsiTheme="minorHAnsi" w:cstheme="minorBidi"/>
          <w:color w:val="auto"/>
          <w:sz w:val="22"/>
          <w:szCs w:val="22"/>
        </w:rPr>
        <w:t xml:space="preserve">). Dans la crise écologique systémique qui est la nôtre, nous ressentons le besoin de revenir à l’essentiel. De retrouver une relation à la nature qui a perdu toute spontanéité. Nous en sommes-là. Et Corbac nous remue à cet endroit, précisément. Avec La Baleine, Sylvère nous propose un récit que le cinéma de fiction a peu porté jusque-là. Aux côtés de Corbac, d’autres vivants : Mathilde, sa fille ; Blanche, la chouette ; César, le curé-chasseur ; Couille-Molle, le chien ; Gisèle, la barmaid et amie de Mathilde ; Lazare, la corneille ; et d’autres </w:t>
      </w:r>
      <w:proofErr w:type="spellStart"/>
      <w:r w:rsidRPr="00655294">
        <w:rPr>
          <w:rStyle w:val="Textecourant1"/>
          <w:rFonts w:asciiTheme="minorHAnsi" w:hAnsiTheme="minorHAnsi" w:cstheme="minorBidi"/>
          <w:color w:val="auto"/>
          <w:sz w:val="22"/>
          <w:szCs w:val="22"/>
        </w:rPr>
        <w:t>villageois·e·s</w:t>
      </w:r>
      <w:proofErr w:type="spellEnd"/>
      <w:r w:rsidRPr="00655294">
        <w:rPr>
          <w:rStyle w:val="Textecourant1"/>
          <w:rFonts w:asciiTheme="minorHAnsi" w:hAnsiTheme="minorHAnsi" w:cstheme="minorBidi"/>
          <w:color w:val="auto"/>
          <w:sz w:val="22"/>
          <w:szCs w:val="22"/>
        </w:rPr>
        <w:t xml:space="preserve">. Dans la réalisation, comme dans l’écriture, c’est un film inter-espèces. C’est un projet à la dimension poétique très forte et à une sensibilité contagieuse, qui nous ramène en enfance. Corbac incarne cette dernière forme de vie. Celle d’un homme certes, </w:t>
      </w:r>
      <w:r w:rsidRPr="00655294">
        <w:rPr>
          <w:rStyle w:val="Textecourant1"/>
          <w:rFonts w:asciiTheme="minorHAnsi" w:hAnsiTheme="minorHAnsi" w:cstheme="minorBidi"/>
          <w:color w:val="auto"/>
          <w:sz w:val="22"/>
          <w:szCs w:val="22"/>
        </w:rPr>
        <w:lastRenderedPageBreak/>
        <w:t xml:space="preserve">mais d’un homme étrange, qu’on ne peut accepter dans le collectif, qu’on ne veut pas comprendre. À l’écran, il est un personnage mutique et pourtant sa présence nous avale. En off, il se révèle à nous. Comme il peut, avec ses mots à lui. Il nous fait accéder à son intimité.  </w:t>
      </w:r>
    </w:p>
    <w:p w:rsidR="00655294" w:rsidRPr="00655294" w:rsidRDefault="00655294" w:rsidP="00655294">
      <w:pPr>
        <w:pStyle w:val="Sansinterligne"/>
        <w:rPr>
          <w:rStyle w:val="Textecourant1"/>
          <w:rFonts w:asciiTheme="minorHAnsi" w:hAnsiTheme="minorHAnsi" w:cstheme="minorBidi"/>
          <w:color w:val="auto"/>
          <w:sz w:val="22"/>
          <w:szCs w:val="22"/>
        </w:rPr>
      </w:pP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 xml:space="preserve">Si les traits de Corbac se lisent avec tant de précision, c’est parce que Sylvère les a écrits avec en tête l’acteur magnifique : Sergi </w:t>
      </w:r>
      <w:proofErr w:type="spellStart"/>
      <w:r w:rsidRPr="00655294">
        <w:rPr>
          <w:rStyle w:val="Textecourant1"/>
          <w:rFonts w:asciiTheme="minorHAnsi" w:hAnsiTheme="minorHAnsi" w:cstheme="minorBidi"/>
          <w:color w:val="auto"/>
          <w:sz w:val="22"/>
          <w:szCs w:val="22"/>
        </w:rPr>
        <w:t>López</w:t>
      </w:r>
      <w:proofErr w:type="spellEnd"/>
      <w:r w:rsidRPr="00655294">
        <w:rPr>
          <w:rStyle w:val="Textecourant1"/>
          <w:rFonts w:asciiTheme="minorHAnsi" w:hAnsiTheme="minorHAnsi" w:cstheme="minorBidi"/>
          <w:color w:val="auto"/>
          <w:sz w:val="22"/>
          <w:szCs w:val="22"/>
        </w:rPr>
        <w:t>.  La rencontre entre le réalisateur et son protagoniste s’est révélée comme une évidence. Sergi a lu le scénario très rapidement et nous a dit : « Corbac, c’est moi ! ». Lui aussi, gamin, disséquait les animaux morts sur le bord des routes avec son frère et s’adonnait à reconnaître le chant des oiseaux de la campagne où il a grandi. Depuis leur rencontre, les échanges autour du scénario n’ont pas cessé et Sergi participe à la construction de Corbac. S’il est fasciné par « l’</w:t>
      </w:r>
      <w:proofErr w:type="spellStart"/>
      <w:r w:rsidRPr="00655294">
        <w:rPr>
          <w:rStyle w:val="Textecourant1"/>
          <w:rFonts w:asciiTheme="minorHAnsi" w:hAnsiTheme="minorHAnsi" w:cstheme="minorBidi"/>
          <w:color w:val="auto"/>
          <w:sz w:val="22"/>
          <w:szCs w:val="22"/>
        </w:rPr>
        <w:t>extra-ordinaire</w:t>
      </w:r>
      <w:proofErr w:type="spellEnd"/>
      <w:r w:rsidRPr="00655294">
        <w:rPr>
          <w:rStyle w:val="Textecourant1"/>
          <w:rFonts w:asciiTheme="minorHAnsi" w:hAnsiTheme="minorHAnsi" w:cstheme="minorBidi"/>
          <w:color w:val="auto"/>
          <w:sz w:val="22"/>
          <w:szCs w:val="22"/>
        </w:rPr>
        <w:t xml:space="preserve"> » qui entoure la fiction écrite par Sylvère, il vit cette aventure comme « une chance inouïe et un cadeau », selon ses propres mots. Cet enthousiasme, Sylvère l’a retrouvé chez les autres </w:t>
      </w:r>
      <w:proofErr w:type="spellStart"/>
      <w:r w:rsidRPr="00655294">
        <w:rPr>
          <w:rStyle w:val="Textecourant1"/>
          <w:rFonts w:asciiTheme="minorHAnsi" w:hAnsiTheme="minorHAnsi" w:cstheme="minorBidi"/>
          <w:color w:val="auto"/>
          <w:sz w:val="22"/>
          <w:szCs w:val="22"/>
        </w:rPr>
        <w:t>acteur·rice·s</w:t>
      </w:r>
      <w:proofErr w:type="spellEnd"/>
      <w:r w:rsidRPr="00655294">
        <w:rPr>
          <w:rStyle w:val="Textecourant1"/>
          <w:rFonts w:asciiTheme="minorHAnsi" w:hAnsiTheme="minorHAnsi" w:cstheme="minorBidi"/>
          <w:color w:val="auto"/>
          <w:sz w:val="22"/>
          <w:szCs w:val="22"/>
        </w:rPr>
        <w:t xml:space="preserve"> qu’il a </w:t>
      </w:r>
      <w:proofErr w:type="spellStart"/>
      <w:r w:rsidRPr="00655294">
        <w:rPr>
          <w:rStyle w:val="Textecourant1"/>
          <w:rFonts w:asciiTheme="minorHAnsi" w:hAnsiTheme="minorHAnsi" w:cstheme="minorBidi"/>
          <w:color w:val="auto"/>
          <w:sz w:val="22"/>
          <w:szCs w:val="22"/>
        </w:rPr>
        <w:t>recontré·e·s</w:t>
      </w:r>
      <w:proofErr w:type="spellEnd"/>
      <w:r w:rsidRPr="00655294">
        <w:rPr>
          <w:rStyle w:val="Textecourant1"/>
          <w:rFonts w:asciiTheme="minorHAnsi" w:hAnsiTheme="minorHAnsi" w:cstheme="minorBidi"/>
          <w:color w:val="auto"/>
          <w:sz w:val="22"/>
          <w:szCs w:val="22"/>
        </w:rPr>
        <w:t xml:space="preserve"> et qui ont </w:t>
      </w:r>
      <w:proofErr w:type="spellStart"/>
      <w:r w:rsidRPr="00655294">
        <w:rPr>
          <w:rStyle w:val="Textecourant1"/>
          <w:rFonts w:asciiTheme="minorHAnsi" w:hAnsiTheme="minorHAnsi" w:cstheme="minorBidi"/>
          <w:color w:val="auto"/>
          <w:sz w:val="22"/>
          <w:szCs w:val="22"/>
        </w:rPr>
        <w:t>tou·te·s</w:t>
      </w:r>
      <w:proofErr w:type="spellEnd"/>
      <w:r w:rsidRPr="00655294">
        <w:rPr>
          <w:rStyle w:val="Textecourant1"/>
          <w:rFonts w:asciiTheme="minorHAnsi" w:hAnsiTheme="minorHAnsi" w:cstheme="minorBidi"/>
          <w:color w:val="auto"/>
          <w:sz w:val="22"/>
          <w:szCs w:val="22"/>
        </w:rPr>
        <w:t xml:space="preserve"> répondu à l’appel du film: Solène </w:t>
      </w:r>
      <w:proofErr w:type="spellStart"/>
      <w:r w:rsidRPr="00655294">
        <w:rPr>
          <w:rStyle w:val="Textecourant1"/>
          <w:rFonts w:asciiTheme="minorHAnsi" w:hAnsiTheme="minorHAnsi" w:cstheme="minorBidi"/>
          <w:color w:val="auto"/>
          <w:sz w:val="22"/>
          <w:szCs w:val="22"/>
        </w:rPr>
        <w:t>Rigot</w:t>
      </w:r>
      <w:proofErr w:type="spellEnd"/>
      <w:r w:rsidRPr="00655294">
        <w:rPr>
          <w:rStyle w:val="Textecourant1"/>
          <w:rFonts w:asciiTheme="minorHAnsi" w:hAnsiTheme="minorHAnsi" w:cstheme="minorBidi"/>
          <w:color w:val="auto"/>
          <w:sz w:val="22"/>
          <w:szCs w:val="22"/>
        </w:rPr>
        <w:t xml:space="preserve"> (Mathilde), Annie </w:t>
      </w:r>
      <w:proofErr w:type="spellStart"/>
      <w:r w:rsidRPr="00655294">
        <w:rPr>
          <w:rStyle w:val="Textecourant1"/>
          <w:rFonts w:asciiTheme="minorHAnsi" w:hAnsiTheme="minorHAnsi" w:cstheme="minorBidi"/>
          <w:color w:val="auto"/>
          <w:sz w:val="22"/>
          <w:szCs w:val="22"/>
        </w:rPr>
        <w:t>Grégorio</w:t>
      </w:r>
      <w:proofErr w:type="spellEnd"/>
      <w:r w:rsidRPr="00655294">
        <w:rPr>
          <w:rStyle w:val="Textecourant1"/>
          <w:rFonts w:asciiTheme="minorHAnsi" w:hAnsiTheme="minorHAnsi" w:cstheme="minorBidi"/>
          <w:color w:val="auto"/>
          <w:sz w:val="22"/>
          <w:szCs w:val="22"/>
        </w:rPr>
        <w:t xml:space="preserve"> (Gisèle), Bernard </w:t>
      </w:r>
      <w:proofErr w:type="spellStart"/>
      <w:r w:rsidRPr="00655294">
        <w:rPr>
          <w:rStyle w:val="Textecourant1"/>
          <w:rFonts w:asciiTheme="minorHAnsi" w:hAnsiTheme="minorHAnsi" w:cstheme="minorBidi"/>
          <w:color w:val="auto"/>
          <w:sz w:val="22"/>
          <w:szCs w:val="22"/>
        </w:rPr>
        <w:t>Blancan</w:t>
      </w:r>
      <w:proofErr w:type="spellEnd"/>
      <w:r w:rsidRPr="00655294">
        <w:rPr>
          <w:rStyle w:val="Textecourant1"/>
          <w:rFonts w:asciiTheme="minorHAnsi" w:hAnsiTheme="minorHAnsi" w:cstheme="minorBidi"/>
          <w:color w:val="auto"/>
          <w:sz w:val="22"/>
          <w:szCs w:val="22"/>
        </w:rPr>
        <w:t xml:space="preserve"> (César) et Moussa </w:t>
      </w:r>
      <w:proofErr w:type="spellStart"/>
      <w:r w:rsidRPr="00655294">
        <w:rPr>
          <w:rStyle w:val="Textecourant1"/>
          <w:rFonts w:asciiTheme="minorHAnsi" w:hAnsiTheme="minorHAnsi" w:cstheme="minorBidi"/>
          <w:color w:val="auto"/>
          <w:sz w:val="22"/>
          <w:szCs w:val="22"/>
        </w:rPr>
        <w:t>Maaskri</w:t>
      </w:r>
      <w:proofErr w:type="spellEnd"/>
      <w:r w:rsidRPr="00655294">
        <w:rPr>
          <w:rStyle w:val="Textecourant1"/>
          <w:rFonts w:asciiTheme="minorHAnsi" w:hAnsiTheme="minorHAnsi" w:cstheme="minorBidi"/>
          <w:color w:val="auto"/>
          <w:sz w:val="22"/>
          <w:szCs w:val="22"/>
        </w:rPr>
        <w:t xml:space="preserve"> (Raoul). Et, à leurs côtés, des </w:t>
      </w:r>
      <w:proofErr w:type="spellStart"/>
      <w:r w:rsidRPr="00655294">
        <w:rPr>
          <w:rStyle w:val="Textecourant1"/>
          <w:rFonts w:asciiTheme="minorHAnsi" w:hAnsiTheme="minorHAnsi" w:cstheme="minorBidi"/>
          <w:color w:val="auto"/>
          <w:sz w:val="22"/>
          <w:szCs w:val="22"/>
        </w:rPr>
        <w:t>acteur.rice.s</w:t>
      </w:r>
      <w:proofErr w:type="spellEnd"/>
      <w:r w:rsidRPr="00655294">
        <w:rPr>
          <w:rStyle w:val="Textecourant1"/>
          <w:rFonts w:asciiTheme="minorHAnsi" w:hAnsiTheme="minorHAnsi" w:cstheme="minorBidi"/>
          <w:color w:val="auto"/>
          <w:sz w:val="22"/>
          <w:szCs w:val="22"/>
        </w:rPr>
        <w:t xml:space="preserve"> non </w:t>
      </w:r>
      <w:proofErr w:type="spellStart"/>
      <w:r w:rsidRPr="00655294">
        <w:rPr>
          <w:rStyle w:val="Textecourant1"/>
          <w:rFonts w:asciiTheme="minorHAnsi" w:hAnsiTheme="minorHAnsi" w:cstheme="minorBidi"/>
          <w:color w:val="auto"/>
          <w:sz w:val="22"/>
          <w:szCs w:val="22"/>
        </w:rPr>
        <w:t>professionnel.le.s</w:t>
      </w:r>
      <w:proofErr w:type="spellEnd"/>
      <w:r w:rsidRPr="00655294">
        <w:rPr>
          <w:rStyle w:val="Textecourant1"/>
          <w:rFonts w:asciiTheme="minorHAnsi" w:hAnsiTheme="minorHAnsi" w:cstheme="minorBidi"/>
          <w:color w:val="auto"/>
          <w:sz w:val="22"/>
          <w:szCs w:val="22"/>
        </w:rPr>
        <w:t xml:space="preserve"> comme Vincent </w:t>
      </w:r>
      <w:proofErr w:type="spellStart"/>
      <w:r w:rsidRPr="00655294">
        <w:rPr>
          <w:rStyle w:val="Textecourant1"/>
          <w:rFonts w:asciiTheme="minorHAnsi" w:hAnsiTheme="minorHAnsi" w:cstheme="minorBidi"/>
          <w:color w:val="auto"/>
          <w:sz w:val="22"/>
          <w:szCs w:val="22"/>
        </w:rPr>
        <w:t>Leffray</w:t>
      </w:r>
      <w:proofErr w:type="spellEnd"/>
      <w:r w:rsidRPr="00655294">
        <w:rPr>
          <w:rStyle w:val="Textecourant1"/>
          <w:rFonts w:asciiTheme="minorHAnsi" w:hAnsiTheme="minorHAnsi" w:cstheme="minorBidi"/>
          <w:color w:val="auto"/>
          <w:sz w:val="22"/>
          <w:szCs w:val="22"/>
        </w:rPr>
        <w:t xml:space="preserve"> (Jeff), Pierre </w:t>
      </w:r>
      <w:proofErr w:type="spellStart"/>
      <w:r w:rsidRPr="00655294">
        <w:rPr>
          <w:rStyle w:val="Textecourant1"/>
          <w:rFonts w:asciiTheme="minorHAnsi" w:hAnsiTheme="minorHAnsi" w:cstheme="minorBidi"/>
          <w:color w:val="auto"/>
          <w:sz w:val="22"/>
          <w:szCs w:val="22"/>
        </w:rPr>
        <w:t>Kiatrowski</w:t>
      </w:r>
      <w:proofErr w:type="spellEnd"/>
      <w:r w:rsidRPr="00655294">
        <w:rPr>
          <w:rStyle w:val="Textecourant1"/>
          <w:rFonts w:asciiTheme="minorHAnsi" w:hAnsiTheme="minorHAnsi" w:cstheme="minorBidi"/>
          <w:color w:val="auto"/>
          <w:sz w:val="22"/>
          <w:szCs w:val="22"/>
        </w:rPr>
        <w:t xml:space="preserve"> (Lambert), Alexis Reste Fabre (Jo) ou encore Loretta </w:t>
      </w:r>
      <w:proofErr w:type="spellStart"/>
      <w:r w:rsidRPr="00655294">
        <w:rPr>
          <w:rStyle w:val="Textecourant1"/>
          <w:rFonts w:asciiTheme="minorHAnsi" w:hAnsiTheme="minorHAnsi" w:cstheme="minorBidi"/>
          <w:color w:val="auto"/>
          <w:sz w:val="22"/>
          <w:szCs w:val="22"/>
        </w:rPr>
        <w:t>Fajeau</w:t>
      </w:r>
      <w:proofErr w:type="spellEnd"/>
      <w:r w:rsidRPr="00655294">
        <w:rPr>
          <w:rStyle w:val="Textecourant1"/>
          <w:rFonts w:asciiTheme="minorHAnsi" w:hAnsiTheme="minorHAnsi" w:cstheme="minorBidi"/>
          <w:color w:val="auto"/>
          <w:sz w:val="22"/>
          <w:szCs w:val="22"/>
        </w:rPr>
        <w:t xml:space="preserve"> </w:t>
      </w:r>
      <w:proofErr w:type="spellStart"/>
      <w:r w:rsidRPr="00655294">
        <w:rPr>
          <w:rStyle w:val="Textecourant1"/>
          <w:rFonts w:asciiTheme="minorHAnsi" w:hAnsiTheme="minorHAnsi" w:cstheme="minorBidi"/>
          <w:color w:val="auto"/>
          <w:sz w:val="22"/>
          <w:szCs w:val="22"/>
        </w:rPr>
        <w:t>Leffray</w:t>
      </w:r>
      <w:proofErr w:type="spellEnd"/>
      <w:r w:rsidRPr="00655294">
        <w:rPr>
          <w:rStyle w:val="Textecourant1"/>
          <w:rFonts w:asciiTheme="minorHAnsi" w:hAnsiTheme="minorHAnsi" w:cstheme="minorBidi"/>
          <w:color w:val="auto"/>
          <w:sz w:val="22"/>
          <w:szCs w:val="22"/>
        </w:rPr>
        <w:t xml:space="preserve"> (Loretta). </w:t>
      </w:r>
    </w:p>
    <w:p w:rsidR="00655294" w:rsidRPr="00655294" w:rsidRDefault="00655294" w:rsidP="00655294">
      <w:pPr>
        <w:pStyle w:val="Sansinterligne"/>
        <w:rPr>
          <w:rStyle w:val="Textecourant1"/>
          <w:rFonts w:asciiTheme="minorHAnsi" w:hAnsiTheme="minorHAnsi" w:cstheme="minorBidi"/>
          <w:color w:val="auto"/>
          <w:sz w:val="22"/>
          <w:szCs w:val="22"/>
        </w:rPr>
      </w:pP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 xml:space="preserve">La Baleine est une coproduction franco-hispano-belge, avec côté belge, Isabelle Truc de Iota Production et, côté espagnol, Jordi </w:t>
      </w:r>
      <w:proofErr w:type="spellStart"/>
      <w:r w:rsidRPr="00655294">
        <w:rPr>
          <w:rStyle w:val="Textecourant1"/>
          <w:rFonts w:asciiTheme="minorHAnsi" w:hAnsiTheme="minorHAnsi" w:cstheme="minorBidi"/>
          <w:color w:val="auto"/>
          <w:sz w:val="22"/>
          <w:szCs w:val="22"/>
        </w:rPr>
        <w:t>B.Oliva</w:t>
      </w:r>
      <w:proofErr w:type="spellEnd"/>
      <w:r w:rsidRPr="00655294">
        <w:rPr>
          <w:rStyle w:val="Textecourant1"/>
          <w:rFonts w:asciiTheme="minorHAnsi" w:hAnsiTheme="minorHAnsi" w:cstheme="minorBidi"/>
          <w:color w:val="auto"/>
          <w:sz w:val="22"/>
          <w:szCs w:val="22"/>
        </w:rPr>
        <w:t xml:space="preserve"> de </w:t>
      </w:r>
      <w:proofErr w:type="spellStart"/>
      <w:r w:rsidRPr="00655294">
        <w:rPr>
          <w:rStyle w:val="Textecourant1"/>
          <w:rFonts w:asciiTheme="minorHAnsi" w:hAnsiTheme="minorHAnsi" w:cstheme="minorBidi"/>
          <w:color w:val="auto"/>
          <w:sz w:val="22"/>
          <w:szCs w:val="22"/>
        </w:rPr>
        <w:t>Imagic</w:t>
      </w:r>
      <w:proofErr w:type="spellEnd"/>
      <w:r w:rsidRPr="00655294">
        <w:rPr>
          <w:rStyle w:val="Textecourant1"/>
          <w:rFonts w:asciiTheme="minorHAnsi" w:hAnsiTheme="minorHAnsi" w:cstheme="minorBidi"/>
          <w:color w:val="auto"/>
          <w:sz w:val="22"/>
          <w:szCs w:val="22"/>
        </w:rPr>
        <w:t xml:space="preserve"> Telecom, merveilleux producteur avec qui nous avons travaillé sur Josep et qui est parvenu à amener le film aussi bien dans les salles que sur les chaînes nationales et locales espagnoles. Des coproducteurs de confiance, rejoints par </w:t>
      </w:r>
      <w:proofErr w:type="spellStart"/>
      <w:r w:rsidRPr="00655294">
        <w:rPr>
          <w:rStyle w:val="Textecourant1"/>
          <w:rFonts w:asciiTheme="minorHAnsi" w:hAnsiTheme="minorHAnsi" w:cstheme="minorBidi"/>
          <w:color w:val="auto"/>
          <w:sz w:val="22"/>
          <w:szCs w:val="22"/>
        </w:rPr>
        <w:t>Upside</w:t>
      </w:r>
      <w:proofErr w:type="spellEnd"/>
      <w:r w:rsidRPr="00655294">
        <w:rPr>
          <w:rStyle w:val="Textecourant1"/>
          <w:rFonts w:asciiTheme="minorHAnsi" w:hAnsiTheme="minorHAnsi" w:cstheme="minorBidi"/>
          <w:color w:val="auto"/>
          <w:sz w:val="22"/>
          <w:szCs w:val="22"/>
        </w:rPr>
        <w:t xml:space="preserve"> Film et </w:t>
      </w:r>
      <w:proofErr w:type="spellStart"/>
      <w:r w:rsidRPr="00655294">
        <w:rPr>
          <w:rStyle w:val="Textecourant1"/>
          <w:rFonts w:asciiTheme="minorHAnsi" w:hAnsiTheme="minorHAnsi" w:cstheme="minorBidi"/>
          <w:color w:val="auto"/>
          <w:sz w:val="22"/>
          <w:szCs w:val="22"/>
        </w:rPr>
        <w:t>Marnie</w:t>
      </w:r>
      <w:proofErr w:type="spellEnd"/>
      <w:r w:rsidRPr="00655294">
        <w:rPr>
          <w:rStyle w:val="Textecourant1"/>
          <w:rFonts w:asciiTheme="minorHAnsi" w:hAnsiTheme="minorHAnsi" w:cstheme="minorBidi"/>
          <w:color w:val="auto"/>
          <w:sz w:val="22"/>
          <w:szCs w:val="22"/>
        </w:rPr>
        <w:t xml:space="preserve"> Production. </w:t>
      </w:r>
    </w:p>
    <w:p w:rsidR="00655294" w:rsidRPr="00655294" w:rsidRDefault="00655294" w:rsidP="00655294">
      <w:pPr>
        <w:pStyle w:val="Sansinterligne"/>
        <w:rPr>
          <w:rStyle w:val="Textecourant1"/>
          <w:rFonts w:asciiTheme="minorHAnsi" w:hAnsiTheme="minorHAnsi" w:cstheme="minorBidi"/>
          <w:color w:val="auto"/>
          <w:sz w:val="22"/>
          <w:szCs w:val="22"/>
        </w:rPr>
      </w:pP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 xml:space="preserve">Sur le terrain de la production exécutive, notre enjeu premier est l’organisation du tournage avec un véritable cétacé échoué, loin des fonds verts et des effets spéciaux que Sylvère fuit. Grâce au partenariat avec PELAGIS, l’Observatoire National d’Échouage des Cétacés, nous avons l’assurance que ce tournage pourra se faire. Nous avons mené un travail avec des partenaires locaux pour préparer les autorisations de tournage nécessaires pour déposer la baleine échouée dans son décor : la plage de l’Espiguette, dans le Gard (Occitanie). La complicité créée avec la DDTM du Gard (Direction Départementale des Territoires et de la Mer), a favorisé la rencontre avec les différentes institutions référentes sur le sujet (DREAL, Municipalité du Grau du Roi, Parc Naturel de Camargue, etc.). Tous ont été attentifs au projet d’intérêt général qui encadre le film avec, à la fin du tournage de la découpe de la baleine,  la donation du squelette à une institution publique de type Muséum d’Histoire naturelle. Des discussions bien engagées se poursuivent actuellement avec le Muséum d’Histoire naturelle de La Rochelle. </w:t>
      </w: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 xml:space="preserve">C’est d’ailleurs grâce à cette ambition que nous avons obtenu la  labellisation du Muséum national d’Histoire naturelle (Paris). La Direction des Collections soutient le film en associant au tournage de la découpe, des conseillers et des savoir-faire spécifiques qui renforcent l’encadrement professionnel de PELAGIS. D’autres discussions continuent avec cette institution sur les connexions possibles à faire sur les actions culturelles, scientifiques et pédagogiques à développer autour du film.  </w:t>
      </w:r>
    </w:p>
    <w:p w:rsidR="00655294" w:rsidRPr="00655294" w:rsidRDefault="00655294" w:rsidP="00655294">
      <w:pPr>
        <w:pStyle w:val="Sansinterligne"/>
        <w:rPr>
          <w:rStyle w:val="Textecourant1"/>
          <w:rFonts w:asciiTheme="minorHAnsi" w:hAnsiTheme="minorHAnsi" w:cstheme="minorBidi"/>
          <w:color w:val="auto"/>
          <w:sz w:val="22"/>
          <w:szCs w:val="22"/>
        </w:rPr>
      </w:pP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 xml:space="preserve">L’importante préparation du film a été soutenue par le Centre National du Cinéma, la Région Occitanie et la PROCIREP-ANGOA. Le scénario a bénéficié du soutien de la sélection annuelle 2019 du Groupe Ouest et a été récompensé en octobre 2020 de la mention spéciale du jury remise par Julie Gayet à l’occasion du Festival Atmosphères de Courbevoie. </w:t>
      </w:r>
    </w:p>
    <w:p w:rsidR="00655294" w:rsidRPr="00655294" w:rsidRDefault="00655294" w:rsidP="00655294">
      <w:pPr>
        <w:pStyle w:val="Sansinterligne"/>
        <w:rPr>
          <w:rStyle w:val="Textecourant1"/>
          <w:rFonts w:asciiTheme="minorHAnsi" w:hAnsiTheme="minorHAnsi" w:cstheme="minorBidi"/>
          <w:color w:val="auto"/>
          <w:sz w:val="22"/>
          <w:szCs w:val="22"/>
        </w:rPr>
      </w:pP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 xml:space="preserve">En production, nous avons à nos côtés des partenaires solides tels que l’avance sur recettes du CNC, la Région Occitanie, la Métropole de Montpellier, la Fondation GAN et EURIMAGES. Le film  bénéficie de l’accompagnement de Jour2Fête pour sa distribution France et de The Party Film Sales pour sa vente à l’international. En termes de diffusion, Ciné+ est à nos côtés. Enfin, le financement a été complété par l’association à la production des SOFICAS </w:t>
      </w:r>
      <w:proofErr w:type="spellStart"/>
      <w:r w:rsidRPr="00655294">
        <w:rPr>
          <w:rStyle w:val="Textecourant1"/>
          <w:rFonts w:asciiTheme="minorHAnsi" w:hAnsiTheme="minorHAnsi" w:cstheme="minorBidi"/>
          <w:color w:val="auto"/>
          <w:sz w:val="22"/>
          <w:szCs w:val="22"/>
        </w:rPr>
        <w:t>Cineventure</w:t>
      </w:r>
      <w:proofErr w:type="spellEnd"/>
      <w:r w:rsidRPr="00655294">
        <w:rPr>
          <w:rStyle w:val="Textecourant1"/>
          <w:rFonts w:asciiTheme="minorHAnsi" w:hAnsiTheme="minorHAnsi" w:cstheme="minorBidi"/>
          <w:color w:val="auto"/>
          <w:sz w:val="22"/>
          <w:szCs w:val="22"/>
        </w:rPr>
        <w:t xml:space="preserve"> et </w:t>
      </w:r>
      <w:proofErr w:type="spellStart"/>
      <w:r w:rsidRPr="00655294">
        <w:rPr>
          <w:rStyle w:val="Textecourant1"/>
          <w:rFonts w:asciiTheme="minorHAnsi" w:hAnsiTheme="minorHAnsi" w:cstheme="minorBidi"/>
          <w:color w:val="auto"/>
          <w:sz w:val="22"/>
          <w:szCs w:val="22"/>
        </w:rPr>
        <w:t>Cofimages</w:t>
      </w:r>
      <w:proofErr w:type="spellEnd"/>
      <w:r w:rsidRPr="00655294">
        <w:rPr>
          <w:rStyle w:val="Textecourant1"/>
          <w:rFonts w:asciiTheme="minorHAnsi" w:hAnsiTheme="minorHAnsi" w:cstheme="minorBidi"/>
          <w:color w:val="auto"/>
          <w:sz w:val="22"/>
          <w:szCs w:val="22"/>
        </w:rPr>
        <w:t xml:space="preserve">. </w:t>
      </w:r>
    </w:p>
    <w:p w:rsidR="00655294" w:rsidRPr="00655294" w:rsidRDefault="00655294" w:rsidP="00655294">
      <w:pPr>
        <w:pStyle w:val="Sansinterligne"/>
        <w:rPr>
          <w:rStyle w:val="Textecourant1"/>
          <w:rFonts w:asciiTheme="minorHAnsi" w:hAnsiTheme="minorHAnsi" w:cstheme="minorBidi"/>
          <w:color w:val="auto"/>
          <w:sz w:val="22"/>
          <w:szCs w:val="22"/>
        </w:rPr>
      </w:pP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lastRenderedPageBreak/>
        <w:t>Après Josep de Aurel, sélectionné en compétition officielle du Festival de Cannes, César 2021 du Meilleur Film d’Animation, prix Louis Delluc du Meilleur Premier Film et récompensé de l’</w:t>
      </w:r>
      <w:proofErr w:type="spellStart"/>
      <w:r w:rsidRPr="00655294">
        <w:rPr>
          <w:rStyle w:val="Textecourant1"/>
          <w:rFonts w:asciiTheme="minorHAnsi" w:hAnsiTheme="minorHAnsi" w:cstheme="minorBidi"/>
          <w:color w:val="auto"/>
          <w:sz w:val="22"/>
          <w:szCs w:val="22"/>
        </w:rPr>
        <w:t>European</w:t>
      </w:r>
      <w:proofErr w:type="spellEnd"/>
      <w:r w:rsidRPr="00655294">
        <w:rPr>
          <w:rStyle w:val="Textecourant1"/>
          <w:rFonts w:asciiTheme="minorHAnsi" w:hAnsiTheme="minorHAnsi" w:cstheme="minorBidi"/>
          <w:color w:val="auto"/>
          <w:sz w:val="22"/>
          <w:szCs w:val="22"/>
        </w:rPr>
        <w:t xml:space="preserve"> Film </w:t>
      </w:r>
      <w:proofErr w:type="spellStart"/>
      <w:r w:rsidRPr="00655294">
        <w:rPr>
          <w:rStyle w:val="Textecourant1"/>
          <w:rFonts w:asciiTheme="minorHAnsi" w:hAnsiTheme="minorHAnsi" w:cstheme="minorBidi"/>
          <w:color w:val="auto"/>
          <w:sz w:val="22"/>
          <w:szCs w:val="22"/>
        </w:rPr>
        <w:t>Award</w:t>
      </w:r>
      <w:proofErr w:type="spellEnd"/>
      <w:r w:rsidRPr="00655294">
        <w:rPr>
          <w:rStyle w:val="Textecourant1"/>
          <w:rFonts w:asciiTheme="minorHAnsi" w:hAnsiTheme="minorHAnsi" w:cstheme="minorBidi"/>
          <w:color w:val="auto"/>
          <w:sz w:val="22"/>
          <w:szCs w:val="22"/>
        </w:rPr>
        <w:t xml:space="preserve"> du Meilleur Film d’Animation, nous entamons avec Les Films d’Ici Méditerranée, la production de La Baleine, notre prochain long-métrage, réalisé et produit en Occitanie avec le soutien acquis de la Région. </w:t>
      </w:r>
    </w:p>
    <w:p w:rsidR="00655294" w:rsidRPr="00655294" w:rsidRDefault="00655294" w:rsidP="00655294">
      <w:pPr>
        <w:pStyle w:val="Sansinterligne"/>
        <w:rPr>
          <w:rStyle w:val="Textecourant1"/>
          <w:rFonts w:asciiTheme="minorHAnsi" w:hAnsiTheme="minorHAnsi" w:cstheme="minorBidi"/>
          <w:color w:val="auto"/>
          <w:sz w:val="22"/>
          <w:szCs w:val="22"/>
        </w:rPr>
      </w:pPr>
    </w:p>
    <w:p w:rsidR="00655294" w:rsidRPr="00655294" w:rsidRDefault="00655294" w:rsidP="00655294">
      <w:pPr>
        <w:pStyle w:val="Sansinterligne"/>
        <w:rPr>
          <w:rStyle w:val="Textecourant1"/>
          <w:rFonts w:asciiTheme="minorHAnsi" w:hAnsiTheme="minorHAnsi" w:cstheme="minorBidi"/>
          <w:color w:val="auto"/>
          <w:sz w:val="22"/>
          <w:szCs w:val="22"/>
        </w:rPr>
      </w:pPr>
      <w:r w:rsidRPr="00655294">
        <w:rPr>
          <w:rStyle w:val="Textecourant1"/>
          <w:rFonts w:asciiTheme="minorHAnsi" w:hAnsiTheme="minorHAnsi" w:cstheme="minorBidi"/>
          <w:color w:val="auto"/>
          <w:sz w:val="22"/>
          <w:szCs w:val="22"/>
        </w:rPr>
        <w:t>Enfin, comme initié sur Josep, nous souhaitons travailler à la diffusion du film au-delà des salles de cinéma. Autour de la production du long-métrage de fiction, une action pluridisciplinaire appelée La Constellation de la Baleine accompagne la sortie du film avec des rencontres scientifiques, une exposition itinérante, des événements culturels en direction des scolaires, une bande-dessinée, un livre making-of de la fabrication du film, etc. Pour la Constellation, nos partenaires sont régionaux (départements de l’Aude, du Gard et Région Occitanie) mais aussi nationaux (Muséum National d’Histoire Naturelle).</w:t>
      </w:r>
    </w:p>
    <w:p w:rsidR="00655294" w:rsidRPr="00655294" w:rsidRDefault="00655294" w:rsidP="00655294">
      <w:pPr>
        <w:pStyle w:val="Sansinterligne"/>
      </w:pPr>
    </w:p>
    <w:sectPr w:rsidR="00655294" w:rsidRPr="006552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inion Pro">
    <w:panose1 w:val="02040503050201020203"/>
    <w:charset w:val="00"/>
    <w:family w:val="roman"/>
    <w:notTrueType/>
    <w:pitch w:val="variable"/>
    <w:sig w:usb0="60000287" w:usb1="00000001"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94"/>
    <w:rsid w:val="00655294"/>
    <w:rsid w:val="00777FED"/>
    <w:rsid w:val="00BB5E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F4AB5"/>
  <w15:chartTrackingRefBased/>
  <w15:docId w15:val="{90D5851B-5FD4-4E54-9F09-A639F5A66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7FED"/>
    <w:pPr>
      <w:jc w:val="both"/>
    </w:pPr>
  </w:style>
  <w:style w:type="paragraph" w:styleId="Titre1">
    <w:name w:val="heading 1"/>
    <w:basedOn w:val="Normal"/>
    <w:next w:val="Normal"/>
    <w:link w:val="Titre1Car"/>
    <w:uiPriority w:val="9"/>
    <w:qFormat/>
    <w:rsid w:val="0065529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77FED"/>
    <w:pPr>
      <w:spacing w:after="0" w:line="240" w:lineRule="auto"/>
      <w:jc w:val="both"/>
    </w:pPr>
  </w:style>
  <w:style w:type="paragraph" w:styleId="Titre">
    <w:name w:val="Title"/>
    <w:basedOn w:val="Normal"/>
    <w:next w:val="Normal"/>
    <w:link w:val="TitreCar"/>
    <w:uiPriority w:val="10"/>
    <w:qFormat/>
    <w:rsid w:val="0065529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55294"/>
    <w:rPr>
      <w:rFonts w:asciiTheme="majorHAnsi" w:eastAsiaTheme="majorEastAsia" w:hAnsiTheme="majorHAnsi" w:cstheme="majorBidi"/>
      <w:spacing w:val="-10"/>
      <w:kern w:val="28"/>
      <w:sz w:val="56"/>
      <w:szCs w:val="56"/>
    </w:rPr>
  </w:style>
  <w:style w:type="paragraph" w:customStyle="1" w:styleId="Textecourant">
    <w:name w:val="Texte courant"/>
    <w:basedOn w:val="Titre"/>
    <w:uiPriority w:val="99"/>
    <w:rsid w:val="00655294"/>
    <w:pPr>
      <w:autoSpaceDE w:val="0"/>
      <w:autoSpaceDN w:val="0"/>
      <w:adjustRightInd w:val="0"/>
      <w:spacing w:line="360" w:lineRule="atLeast"/>
      <w:contextualSpacing w:val="0"/>
      <w:textAlignment w:val="center"/>
    </w:pPr>
    <w:rPr>
      <w:rFonts w:ascii="Garamond" w:eastAsiaTheme="minorHAnsi" w:hAnsi="Garamond" w:cs="Garamond"/>
      <w:color w:val="000000"/>
      <w:spacing w:val="0"/>
      <w:kern w:val="0"/>
      <w:sz w:val="26"/>
      <w:szCs w:val="26"/>
    </w:rPr>
  </w:style>
  <w:style w:type="character" w:customStyle="1" w:styleId="Textecourant1">
    <w:name w:val="Texte courant1"/>
    <w:uiPriority w:val="99"/>
    <w:rsid w:val="00655294"/>
    <w:rPr>
      <w:rFonts w:ascii="Garamond" w:hAnsi="Garamond" w:cs="Garamond"/>
      <w:color w:val="000000"/>
      <w:sz w:val="26"/>
      <w:szCs w:val="26"/>
    </w:rPr>
  </w:style>
  <w:style w:type="character" w:customStyle="1" w:styleId="Titre1Car">
    <w:name w:val="Titre 1 Car"/>
    <w:basedOn w:val="Policepardfaut"/>
    <w:link w:val="Titre1"/>
    <w:uiPriority w:val="9"/>
    <w:rsid w:val="00655294"/>
    <w:rPr>
      <w:rFonts w:asciiTheme="majorHAnsi" w:eastAsiaTheme="majorEastAsia" w:hAnsiTheme="majorHAnsi" w:cstheme="majorBidi"/>
      <w:color w:val="2F5496" w:themeColor="accent1" w:themeShade="BF"/>
      <w:sz w:val="32"/>
      <w:szCs w:val="32"/>
    </w:rPr>
  </w:style>
  <w:style w:type="paragraph" w:customStyle="1" w:styleId="Aucunstyle">
    <w:name w:val="[Aucun style]"/>
    <w:rsid w:val="00655294"/>
    <w:pPr>
      <w:autoSpaceDE w:val="0"/>
      <w:autoSpaceDN w:val="0"/>
      <w:adjustRightInd w:val="0"/>
      <w:spacing w:after="0" w:line="288" w:lineRule="auto"/>
      <w:textAlignment w:val="center"/>
    </w:pPr>
    <w:rPr>
      <w:rFonts w:ascii="Minion Pro" w:hAnsi="Minion Pro" w:cs="Minion Pro"/>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3299</Words>
  <Characters>18145</Characters>
  <Application>Microsoft Office Word</Application>
  <DocSecurity>0</DocSecurity>
  <Lines>151</Lines>
  <Paragraphs>42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Cabon</dc:creator>
  <cp:keywords/>
  <dc:description/>
  <cp:lastModifiedBy>Sophie Cabon</cp:lastModifiedBy>
  <cp:revision>1</cp:revision>
  <dcterms:created xsi:type="dcterms:W3CDTF">2025-02-05T09:25:00Z</dcterms:created>
  <dcterms:modified xsi:type="dcterms:W3CDTF">2025-02-05T09:28:00Z</dcterms:modified>
</cp:coreProperties>
</file>